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黑体"/>
          <w:sz w:val="24"/>
          <w:szCs w:val="24"/>
        </w:rPr>
      </w:pPr>
      <w:r>
        <w:rPr>
          <w:rFonts w:hint="eastAsia" w:ascii="宋体" w:hAnsi="宋体" w:cs="黑体"/>
          <w:sz w:val="24"/>
          <w:szCs w:val="24"/>
        </w:rPr>
        <w:t>附件</w:t>
      </w:r>
      <w:r>
        <w:rPr>
          <w:rFonts w:ascii="宋体" w:hAnsi="宋体" w:cs="黑体"/>
          <w:sz w:val="24"/>
          <w:szCs w:val="24"/>
        </w:rPr>
        <w:t>4</w:t>
      </w:r>
    </w:p>
    <w:p>
      <w:pPr>
        <w:jc w:val="center"/>
        <w:rPr>
          <w:rFonts w:ascii="宋体" w:hAnsi="宋体" w:cs="方正小标宋简体"/>
          <w:b/>
          <w:color w:val="000000"/>
          <w:kern w:val="0"/>
          <w:sz w:val="36"/>
          <w:szCs w:val="36"/>
        </w:rPr>
      </w:pPr>
      <w:bookmarkStart w:id="0" w:name="_GoBack"/>
      <w:r>
        <w:rPr>
          <w:rFonts w:hint="eastAsia" w:ascii="宋体" w:hAnsi="宋体" w:cs="方正小标宋简体"/>
          <w:b/>
          <w:color w:val="000000"/>
          <w:kern w:val="0"/>
          <w:sz w:val="36"/>
          <w:szCs w:val="36"/>
        </w:rPr>
        <w:t>实验室卫生考评表</w:t>
      </w:r>
    </w:p>
    <w:bookmarkEnd w:id="0"/>
    <w:p>
      <w:r>
        <w:t xml:space="preserve">                                    </w:t>
      </w:r>
      <w:r>
        <w:rPr>
          <w:rFonts w:hint="eastAsia"/>
        </w:rPr>
        <w:t xml:space="preserve">                             </w:t>
      </w:r>
      <w:r>
        <w:rPr>
          <w:rFonts w:hint="eastAsia" w:ascii="宋体" w:hAnsi="宋体" w:cs="黑体"/>
          <w:sz w:val="24"/>
          <w:szCs w:val="24"/>
        </w:rPr>
        <w:t>年</w:t>
      </w:r>
      <w:r>
        <w:rPr>
          <w:rFonts w:ascii="宋体" w:hAnsi="宋体" w:cs="黑体"/>
          <w:sz w:val="24"/>
          <w:szCs w:val="24"/>
        </w:rPr>
        <w:t xml:space="preserve">   </w:t>
      </w:r>
      <w:r>
        <w:rPr>
          <w:rFonts w:hint="eastAsia" w:ascii="宋体" w:hAnsi="宋体" w:cs="黑体"/>
          <w:sz w:val="24"/>
          <w:szCs w:val="24"/>
        </w:rPr>
        <w:t>月</w:t>
      </w:r>
      <w:r>
        <w:rPr>
          <w:rFonts w:ascii="宋体" w:hAnsi="宋体" w:cs="黑体"/>
          <w:sz w:val="24"/>
          <w:szCs w:val="24"/>
        </w:rPr>
        <w:t xml:space="preserve">   </w:t>
      </w:r>
      <w:r>
        <w:rPr>
          <w:rFonts w:hint="eastAsia" w:ascii="宋体" w:hAnsi="宋体" w:cs="黑体"/>
          <w:sz w:val="24"/>
          <w:szCs w:val="24"/>
        </w:rPr>
        <w:t>日</w:t>
      </w:r>
    </w:p>
    <w:tbl>
      <w:tblPr>
        <w:tblStyle w:val="2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440"/>
        <w:gridCol w:w="1440"/>
        <w:gridCol w:w="1260"/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  <w:r>
              <mc:AlternateContent>
                <mc:Choice Requires="wpg">
                  <w:drawing>
                    <wp:anchor distT="0" distB="0" distL="114300" distR="114300" simplePos="0" relativeHeight="102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1025525" cy="744220"/>
                      <wp:effectExtent l="2540" t="3810" r="19685" b="13970"/>
                      <wp:wrapNone/>
                      <wp:docPr id="6" name="组合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25525" cy="744220"/>
                                <a:chOff x="1625" y="3322"/>
                                <a:chExt cx="1610" cy="1070"/>
                              </a:xfrm>
                            </wpg:grpSpPr>
                            <wps:wsp>
                              <wps:cNvPr id="1" name="直接连接符 1"/>
                              <wps:cNvSpPr/>
                              <wps:spPr>
                                <a:xfrm>
                                  <a:off x="1625" y="3322"/>
                                  <a:ext cx="1610" cy="1070"/>
                                </a:xfrm>
                                <a:prstGeom prst="line">
                                  <a:avLst/>
                                </a:prstGeom>
                                <a:ln w="63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2" name="文本框 2"/>
                              <wps:cNvSpPr txBox="1"/>
                              <wps:spPr>
                                <a:xfrm>
                                  <a:off x="2385" y="3428"/>
                                  <a:ext cx="252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宋体" w:hAnsi="宋体" w:cs="黑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cs="黑体"/>
                                        <w:sz w:val="24"/>
                                        <w:szCs w:val="24"/>
                                      </w:rPr>
                                      <w:t>内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3" name="文本框 3"/>
                              <wps:cNvSpPr txBox="1"/>
                              <wps:spPr>
                                <a:xfrm>
                                  <a:off x="2783" y="3693"/>
                                  <a:ext cx="253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宋体" w:hAnsi="宋体" w:cs="黑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cs="黑体"/>
                                        <w:sz w:val="24"/>
                                        <w:szCs w:val="24"/>
                                      </w:rPr>
                                      <w:t>容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4" name="文本框 4"/>
                              <wps:cNvSpPr txBox="1"/>
                              <wps:spPr>
                                <a:xfrm>
                                  <a:off x="1827" y="3764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宋体" w:hAnsi="宋体" w:cs="黑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cs="黑体"/>
                                        <w:sz w:val="24"/>
                                        <w:szCs w:val="24"/>
                                      </w:rPr>
                                      <w:t>单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5" name="文本框 5"/>
                              <wps:cNvSpPr txBox="1"/>
                              <wps:spPr>
                                <a:xfrm>
                                  <a:off x="2220" y="4025"/>
                                  <a:ext cx="252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 w:ascii="宋体" w:hAnsi="宋体" w:cs="黑体"/>
                                        <w:sz w:val="24"/>
                                        <w:szCs w:val="24"/>
                                      </w:rPr>
                                      <w:t>位</w:t>
                                    </w: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5.15pt;margin-top:0pt;height:58.6pt;width:80.75pt;z-index:1024;mso-width-relative:page;mso-height-relative:page;" coordorigin="1625,3322" coordsize="1610,1070" o:gfxdata="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EgwLG3YAAAACAEAAA8AAAAAAAAAAQAgAAAAIgAAAGRycy9kb3ducmV2LnhtbFBL&#10;AQIUABQAAAAIAIdO4kDUeRHPEwMAABgLAAAOAAAAAAAAAAEAIAAAACcBAABkcnMvZTJvRG9jLnht&#10;bFBLBQYAAAAABgAGAFkBAACsBgAAAAA=&#10;">
                      <o:lock v:ext="edit" aspectratio="f"/>
                      <v:line id="_x0000_s1026" o:spid="_x0000_s1026" o:spt="20" style="position:absolute;left:1625;top:3322;height:1070;width:1610;" filled="f" stroked="t" coordsize="21600,21600" o:gfxdata="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2wcIfbgAAADaAAAA&#10;DwAAAAAAAAABACAAAAAiAAAAZHJzL2Rvd25yZXYueG1sUEsBAhQAFAAAAAgAh07iQDMvBZ47AAAA&#10;OQAAABAAAAAAAAAAAQAgAAAABwEAAGRycy9zaGFwZXhtbC54bWxQSwUGAAAAAAYABgBbAQAAsQMA&#10;AAAA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</v:line>
                      <v:shape id="_x0000_s1026" o:spid="_x0000_s1026" o:spt="202" type="#_x0000_t202" style="position:absolute;left:2385;top:3428;height:263;width:252;" filled="f" stroked="f" coordsize="21600,21600" o:gfxdata="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pV0I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rPr>
                                  <w:rFonts w:ascii="宋体" w:hAnsi="宋体" w:cs="黑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cs="黑体"/>
                                  <w:sz w:val="24"/>
                                  <w:szCs w:val="24"/>
                                </w:rPr>
                                <w:t>内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2783;top:3693;height:263;width:253;" filled="f" stroked="f" coordsize="21600,21600" o:gfxdata="UEsDBAoAAAAAAIdO4kAAAAAAAAAAAAAAAAAEAAAAZHJzL1BLAwQUAAAACACHTuJA/un4k70AAADa&#10;AAAADwAAAGRycy9kb3ducmV2LnhtbEWPQWsCMRSE70L/Q3gFb5pYQX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6fiT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rPr>
                                  <w:rFonts w:ascii="宋体" w:hAnsi="宋体" w:cs="黑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cs="黑体"/>
                                  <w:sz w:val="24"/>
                                  <w:szCs w:val="24"/>
                                </w:rPr>
                                <w:t>容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827;top:3764;height:262;width:252;" filled="f" stroked="f" coordsize="21600,21600" o:gfxdata="UEsDBAoAAAAAAIdO4kAAAAAAAAAAAAAAAAAEAAAAZHJzL1BLAwQUAAAACACHTuJAcQBg570AAADa&#10;AAAADwAAAGRycy9kb3ducmV2LnhtbEWPQWsCMRSE70L/Q3gFb5pYR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AGDn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rPr>
                                  <w:rFonts w:ascii="宋体" w:hAnsi="宋体" w:cs="黑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cs="黑体"/>
                                  <w:sz w:val="24"/>
                                  <w:szCs w:val="24"/>
                                </w:rPr>
                                <w:t>单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2220;top:4025;height:263;width:252;" filled="f" stroked="f" coordsize="21600,21600" o:gfxdata="UEsDBAoAAAAAAIdO4kAAAAAAAAAAAAAAAAAEAAAAZHJzL1BLAwQUAAAACACHTuJAHkzFfL0AAADa&#10;AAAADwAAAGRycy9kb3ducmV2LnhtbEWPQWsCMRSE70L/Q3gFb5pYU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TMV8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r>
                                <w:rPr>
                                  <w:rFonts w:hint="eastAsia" w:ascii="宋体" w:hAnsi="宋体" w:cs="黑体"/>
                                  <w:sz w:val="24"/>
                                  <w:szCs w:val="24"/>
                                </w:rPr>
                                <w:t>位</w: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门窗、玻璃明亮无污垢（</w:t>
            </w:r>
            <w:r>
              <w:rPr>
                <w:rFonts w:ascii="宋体" w:hAnsi="宋体" w:cs="黑体"/>
                <w:sz w:val="24"/>
                <w:szCs w:val="24"/>
              </w:rPr>
              <w:t>25</w:t>
            </w:r>
            <w:r>
              <w:rPr>
                <w:rFonts w:hint="eastAsia" w:ascii="宋体" w:hAnsi="宋体" w:cs="黑体"/>
                <w:sz w:val="24"/>
                <w:szCs w:val="24"/>
              </w:rPr>
              <w:t>分）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室内外建材堆放有序（</w:t>
            </w:r>
            <w:r>
              <w:rPr>
                <w:rFonts w:ascii="宋体" w:hAnsi="宋体" w:cs="黑体"/>
                <w:sz w:val="24"/>
                <w:szCs w:val="24"/>
              </w:rPr>
              <w:t>25</w:t>
            </w:r>
            <w:r>
              <w:rPr>
                <w:rFonts w:hint="eastAsia" w:ascii="宋体" w:hAnsi="宋体" w:cs="黑体"/>
                <w:sz w:val="24"/>
                <w:szCs w:val="24"/>
              </w:rPr>
              <w:t>分）</w:t>
            </w:r>
          </w:p>
        </w:tc>
        <w:tc>
          <w:tcPr>
            <w:tcW w:w="1260" w:type="dxa"/>
            <w:vAlign w:val="center"/>
          </w:tcPr>
          <w:p>
            <w:pPr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实验器材摆放整齐（</w:t>
            </w:r>
            <w:r>
              <w:rPr>
                <w:rFonts w:ascii="宋体" w:hAnsi="宋体" w:cs="黑体"/>
                <w:sz w:val="24"/>
                <w:szCs w:val="24"/>
              </w:rPr>
              <w:t>25</w:t>
            </w:r>
            <w:r>
              <w:rPr>
                <w:rFonts w:hint="eastAsia" w:ascii="宋体" w:hAnsi="宋体" w:cs="黑体"/>
                <w:sz w:val="24"/>
                <w:szCs w:val="24"/>
              </w:rPr>
              <w:t>分）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室外周边环境整洁（</w:t>
            </w:r>
            <w:r>
              <w:rPr>
                <w:rFonts w:ascii="宋体" w:hAnsi="宋体" w:cs="黑体"/>
                <w:sz w:val="24"/>
                <w:szCs w:val="24"/>
              </w:rPr>
              <w:t>25</w:t>
            </w:r>
            <w:r>
              <w:rPr>
                <w:rFonts w:hint="eastAsia" w:ascii="宋体" w:hAnsi="宋体" w:cs="黑体"/>
                <w:sz w:val="24"/>
                <w:szCs w:val="24"/>
              </w:rPr>
              <w:t>分）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总</w:t>
            </w:r>
            <w:r>
              <w:rPr>
                <w:rFonts w:ascii="宋体" w:hAnsi="宋体" w:cs="黑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黑体"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</w:tbl>
    <w:p>
      <w:pPr>
        <w:spacing w:before="312" w:beforeLines="100"/>
        <w:rPr>
          <w:rFonts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检查中发现的需要整改的问题：</w:t>
      </w:r>
    </w:p>
    <w:p>
      <w:pPr>
        <w:spacing w:before="312" w:beforeLines="100"/>
        <w:rPr>
          <w:rFonts w:cs="宋体"/>
          <w:sz w:val="24"/>
          <w:szCs w:val="24"/>
        </w:rPr>
      </w:pPr>
    </w:p>
    <w:p>
      <w:pPr>
        <w:spacing w:before="312" w:beforeLines="100"/>
        <w:rPr>
          <w:rFonts w:cs="宋体"/>
          <w:sz w:val="24"/>
          <w:szCs w:val="24"/>
        </w:rPr>
      </w:pPr>
    </w:p>
    <w:p>
      <w:pPr>
        <w:spacing w:before="312" w:beforeLines="100"/>
      </w:pPr>
      <w:r>
        <w:rPr>
          <w:rFonts w:hint="eastAsia" w:cs="宋体"/>
          <w:sz w:val="24"/>
          <w:szCs w:val="24"/>
        </w:rPr>
        <w:t>检查组成员（签字）：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100588"/>
    <w:rsid w:val="1A10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2020-09-28T00:44:00Z</dcterms:created>
  <dc:creator>hhu</dc:creator>
  <cp:lastModifiedBy>hhu</cp:lastModifiedBy>
  <dcterms:modified xsi:type="dcterms:W3CDTF">2020-09-28T00:45:14Z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